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55" w:rsidRDefault="007A6955" w:rsidP="007A6955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955" w:rsidRDefault="007A6955" w:rsidP="007A6955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LISTA </w:t>
      </w:r>
      <w:r w:rsidR="008C6121" w:rsidRPr="00DB2D1D">
        <w:rPr>
          <w:rFonts w:ascii="Arial" w:eastAsia="Times New Roman" w:hAnsi="Arial" w:cs="Arial"/>
          <w:sz w:val="24"/>
          <w:szCs w:val="24"/>
          <w:lang w:eastAsia="pt-BR"/>
        </w:rPr>
        <w:t>PRELIMINAR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DOS CANDIDATOS PARA PARTICIPAR DO PROCESSO DE ESCOLHA DOS MEMBROS DO </w:t>
      </w:r>
      <w:r w:rsidR="00C34C42">
        <w:rPr>
          <w:rFonts w:ascii="Arial" w:eastAsia="Times New Roman" w:hAnsi="Arial" w:cs="Arial"/>
          <w:sz w:val="24"/>
          <w:szCs w:val="24"/>
          <w:lang w:eastAsia="pt-BR"/>
        </w:rPr>
        <w:t>CONSELHO TUTELAR QUADRIÊNIO 2024-2027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A6955" w:rsidRDefault="007A6955" w:rsidP="007A6955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A6955" w:rsidRDefault="007A6955" w:rsidP="007A6955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1869">
        <w:rPr>
          <w:rFonts w:ascii="Arial" w:eastAsia="Times New Roman" w:hAnsi="Arial" w:cs="Arial"/>
          <w:sz w:val="24"/>
          <w:szCs w:val="24"/>
          <w:lang w:eastAsia="pt-BR"/>
        </w:rPr>
        <w:t xml:space="preserve">O Conselho Municipal dos Direitos da Criança e do Adolescente – </w:t>
      </w:r>
      <w:r>
        <w:rPr>
          <w:rFonts w:ascii="Arial" w:eastAsia="Times New Roman" w:hAnsi="Arial" w:cs="Arial"/>
          <w:sz w:val="24"/>
          <w:szCs w:val="24"/>
          <w:lang w:eastAsia="pt-BR"/>
        </w:rPr>
        <w:t>CMDCA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>or meio de sua Comissão Especial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 xml:space="preserve">apresenta 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 xml:space="preserve">a lista </w:t>
      </w:r>
      <w:r w:rsidR="008C6121">
        <w:rPr>
          <w:rFonts w:ascii="Arial" w:eastAsia="Times New Roman" w:hAnsi="Arial" w:cs="Arial"/>
          <w:sz w:val="24"/>
          <w:szCs w:val="24"/>
          <w:lang w:eastAsia="pt-BR"/>
        </w:rPr>
        <w:t>preliminar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 xml:space="preserve"> dos candidatos </w:t>
      </w:r>
      <w:r w:rsidR="005B26A3">
        <w:rPr>
          <w:rFonts w:ascii="Arial" w:eastAsia="Times New Roman" w:hAnsi="Arial" w:cs="Arial"/>
          <w:sz w:val="24"/>
          <w:szCs w:val="24"/>
          <w:lang w:eastAsia="pt-BR"/>
        </w:rPr>
        <w:t xml:space="preserve">inscritos, na segunda 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>etapa da Seleção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 xml:space="preserve"> Unificada do Conselho Tutelar de 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5B26A3">
        <w:rPr>
          <w:rFonts w:ascii="Arial" w:eastAsia="Times New Roman" w:hAnsi="Arial" w:cs="Arial"/>
          <w:sz w:val="24"/>
          <w:szCs w:val="24"/>
          <w:lang w:eastAsia="pt-BR"/>
        </w:rPr>
        <w:t>abrobó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 xml:space="preserve">, conforme 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>o edital 0</w:t>
      </w:r>
      <w:r w:rsidR="0035651A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4C1869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C34C42">
        <w:rPr>
          <w:rFonts w:ascii="Arial" w:eastAsia="Times New Roman" w:hAnsi="Arial" w:cs="Arial"/>
          <w:sz w:val="24"/>
          <w:szCs w:val="24"/>
          <w:lang w:eastAsia="pt-BR"/>
        </w:rPr>
        <w:t>23</w:t>
      </w:r>
    </w:p>
    <w:p w:rsidR="0035651A" w:rsidRDefault="0035651A" w:rsidP="007A6955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prazo</w:t>
      </w:r>
      <w:r w:rsidR="005C242C">
        <w:rPr>
          <w:rFonts w:ascii="Arial" w:eastAsia="Times New Roman" w:hAnsi="Arial" w:cs="Arial"/>
          <w:sz w:val="24"/>
          <w:szCs w:val="24"/>
          <w:lang w:eastAsia="pt-BR"/>
        </w:rPr>
        <w:t xml:space="preserve"> para apresentação 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defesa </w:t>
      </w:r>
      <w:r w:rsidR="005B26A3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os candidatos </w:t>
      </w:r>
      <w:r w:rsidR="005B26A3">
        <w:rPr>
          <w:rFonts w:ascii="Arial" w:eastAsia="Times New Roman" w:hAnsi="Arial" w:cs="Arial"/>
          <w:sz w:val="24"/>
          <w:szCs w:val="24"/>
          <w:lang w:eastAsia="pt-BR"/>
        </w:rPr>
        <w:t>INDEFERIDOS</w:t>
      </w:r>
      <w:r w:rsidR="00C34C42">
        <w:rPr>
          <w:rFonts w:ascii="Arial" w:eastAsia="Times New Roman" w:hAnsi="Arial" w:cs="Arial"/>
          <w:sz w:val="24"/>
          <w:szCs w:val="24"/>
          <w:lang w:eastAsia="pt-BR"/>
        </w:rPr>
        <w:t xml:space="preserve"> será do dia 24 a 30 de Maio de 2023 e deverá ser entregue na Secretaria de Assistência Social</w:t>
      </w:r>
      <w:r w:rsidR="005C242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B6823">
        <w:rPr>
          <w:rFonts w:ascii="Arial" w:eastAsia="Times New Roman" w:hAnsi="Arial" w:cs="Arial"/>
          <w:sz w:val="24"/>
          <w:szCs w:val="24"/>
          <w:lang w:eastAsia="pt-BR"/>
        </w:rPr>
        <w:t>si</w:t>
      </w:r>
      <w:r w:rsidR="005C242C">
        <w:rPr>
          <w:rFonts w:ascii="Arial" w:eastAsia="Times New Roman" w:hAnsi="Arial" w:cs="Arial"/>
          <w:sz w:val="24"/>
          <w:szCs w:val="24"/>
          <w:lang w:eastAsia="pt-BR"/>
        </w:rPr>
        <w:t xml:space="preserve">tuada à Rua </w:t>
      </w:r>
      <w:r w:rsidR="00CB6823">
        <w:rPr>
          <w:rFonts w:ascii="Arial" w:eastAsia="Times New Roman" w:hAnsi="Arial" w:cs="Arial"/>
          <w:sz w:val="24"/>
          <w:szCs w:val="24"/>
          <w:lang w:eastAsia="pt-BR"/>
        </w:rPr>
        <w:t xml:space="preserve">Dr. </w:t>
      </w:r>
      <w:proofErr w:type="spellStart"/>
      <w:r w:rsidR="00CB6823">
        <w:rPr>
          <w:rFonts w:ascii="Arial" w:eastAsia="Times New Roman" w:hAnsi="Arial" w:cs="Arial"/>
          <w:sz w:val="24"/>
          <w:szCs w:val="24"/>
          <w:lang w:eastAsia="pt-BR"/>
        </w:rPr>
        <w:t>Antonio</w:t>
      </w:r>
      <w:proofErr w:type="spellEnd"/>
      <w:r w:rsidR="00CB6823">
        <w:rPr>
          <w:rFonts w:ascii="Arial" w:eastAsia="Times New Roman" w:hAnsi="Arial" w:cs="Arial"/>
          <w:sz w:val="24"/>
          <w:szCs w:val="24"/>
          <w:lang w:eastAsia="pt-BR"/>
        </w:rPr>
        <w:t xml:space="preserve"> Novaes, </w:t>
      </w:r>
      <w:r w:rsidR="005C242C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CB6823">
        <w:rPr>
          <w:rFonts w:ascii="Arial" w:eastAsia="Times New Roman" w:hAnsi="Arial" w:cs="Arial"/>
          <w:sz w:val="24"/>
          <w:szCs w:val="24"/>
          <w:lang w:eastAsia="pt-BR"/>
        </w:rPr>
        <w:t xml:space="preserve"> 422</w:t>
      </w:r>
      <w:r w:rsidR="005C242C">
        <w:rPr>
          <w:rFonts w:ascii="Arial" w:eastAsia="Times New Roman" w:hAnsi="Arial" w:cs="Arial"/>
          <w:sz w:val="24"/>
          <w:szCs w:val="24"/>
          <w:lang w:eastAsia="pt-BR"/>
        </w:rPr>
        <w:t>, Centro , Cabrobó\PE, no horário das 08:00 às13:00 horas.</w:t>
      </w:r>
    </w:p>
    <w:tbl>
      <w:tblPr>
        <w:tblStyle w:val="Tabelacomgrade"/>
        <w:tblW w:w="14850" w:type="dxa"/>
        <w:tblLook w:val="04A0" w:firstRow="1" w:lastRow="0" w:firstColumn="1" w:lastColumn="0" w:noHBand="0" w:noVBand="1"/>
      </w:tblPr>
      <w:tblGrid>
        <w:gridCol w:w="1092"/>
        <w:gridCol w:w="1183"/>
        <w:gridCol w:w="3808"/>
        <w:gridCol w:w="1978"/>
        <w:gridCol w:w="1699"/>
        <w:gridCol w:w="2124"/>
        <w:gridCol w:w="2966"/>
      </w:tblGrid>
      <w:tr w:rsidR="00862C2D" w:rsidRPr="00862C2D" w:rsidTr="008B3653">
        <w:tc>
          <w:tcPr>
            <w:tcW w:w="1092" w:type="dxa"/>
          </w:tcPr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1183" w:type="dxa"/>
          </w:tcPr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Número Inscrição</w:t>
            </w:r>
          </w:p>
        </w:tc>
        <w:tc>
          <w:tcPr>
            <w:tcW w:w="3808" w:type="dxa"/>
          </w:tcPr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Nome do Candidato</w:t>
            </w:r>
          </w:p>
        </w:tc>
        <w:tc>
          <w:tcPr>
            <w:tcW w:w="1978" w:type="dxa"/>
          </w:tcPr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Status  Candidato</w:t>
            </w:r>
          </w:p>
        </w:tc>
        <w:tc>
          <w:tcPr>
            <w:tcW w:w="1699" w:type="dxa"/>
          </w:tcPr>
          <w:p w:rsidR="00862C2D" w:rsidRPr="00862C2D" w:rsidRDefault="0053417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Ausência</w:t>
            </w:r>
            <w:r w:rsidR="00862C2D" w:rsidRPr="00862C2D">
              <w:rPr>
                <w:rFonts w:ascii="Arial" w:eastAsia="Times New Roman" w:hAnsi="Arial" w:cs="Arial"/>
                <w:b/>
                <w:lang w:eastAsia="pt-BR"/>
              </w:rPr>
              <w:t xml:space="preserve"> Documental</w:t>
            </w:r>
          </w:p>
        </w:tc>
        <w:tc>
          <w:tcPr>
            <w:tcW w:w="2124" w:type="dxa"/>
          </w:tcPr>
          <w:p w:rsid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Inconsistência</w:t>
            </w:r>
          </w:p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Documental</w:t>
            </w:r>
          </w:p>
        </w:tc>
        <w:tc>
          <w:tcPr>
            <w:tcW w:w="2966" w:type="dxa"/>
          </w:tcPr>
          <w:p w:rsidR="00862C2D" w:rsidRPr="00862C2D" w:rsidRDefault="00862C2D" w:rsidP="00862C2D">
            <w:pPr>
              <w:spacing w:after="180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862C2D">
              <w:rPr>
                <w:rFonts w:ascii="Arial" w:eastAsia="Times New Roman" w:hAnsi="Arial" w:cs="Arial"/>
                <w:b/>
                <w:lang w:eastAsia="pt-BR"/>
              </w:rPr>
              <w:t>Resultado</w:t>
            </w: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53417D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3808" w:type="dxa"/>
          </w:tcPr>
          <w:p w:rsidR="00862C2D" w:rsidRDefault="0053417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José Paulo de Almeida Farias Neto</w:t>
            </w:r>
          </w:p>
        </w:tc>
        <w:tc>
          <w:tcPr>
            <w:tcW w:w="1978" w:type="dxa"/>
          </w:tcPr>
          <w:p w:rsidR="00862C2D" w:rsidRDefault="0053417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53417D" w:rsidP="0053417D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862C2D" w:rsidRDefault="0053417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Especificar , de acordo com Edital 001/2023 CMDCA, os itens do art. 3.1 </w:t>
            </w:r>
            <w:r w:rsidR="009D2DE2"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="009D2DE2"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="009D2DE2"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="009D2DE2"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 w:rsid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9D2DE2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3808" w:type="dxa"/>
          </w:tcPr>
          <w:p w:rsidR="00862C2D" w:rsidRDefault="009D2DE2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Michael Adolfo Freire de Brito</w:t>
            </w:r>
          </w:p>
        </w:tc>
        <w:tc>
          <w:tcPr>
            <w:tcW w:w="1978" w:type="dxa"/>
          </w:tcPr>
          <w:p w:rsidR="00862C2D" w:rsidRDefault="009D2DE2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9D2DE2" w:rsidP="009D2DE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862C2D" w:rsidRDefault="00E85FB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3B615C" w:rsidTr="008B3653">
        <w:tc>
          <w:tcPr>
            <w:tcW w:w="1092" w:type="dxa"/>
          </w:tcPr>
          <w:p w:rsidR="003B615C" w:rsidRPr="005C242C" w:rsidRDefault="003B615C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3B615C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3808" w:type="dxa"/>
          </w:tcPr>
          <w:p w:rsidR="003B615C" w:rsidRDefault="00A90E8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Caio Gomes Ferreira Torres</w:t>
            </w:r>
          </w:p>
        </w:tc>
        <w:tc>
          <w:tcPr>
            <w:tcW w:w="1978" w:type="dxa"/>
          </w:tcPr>
          <w:p w:rsidR="003B615C" w:rsidRDefault="00A90E8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3B615C" w:rsidRDefault="003B615C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3B615C" w:rsidRDefault="003B615C" w:rsidP="003B615C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3B615C" w:rsidRDefault="003B615C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E85FB1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3808" w:type="dxa"/>
          </w:tcPr>
          <w:p w:rsidR="00862C2D" w:rsidRDefault="00E85FB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Francisco Eduardo Torres Vidal</w:t>
            </w:r>
          </w:p>
        </w:tc>
        <w:tc>
          <w:tcPr>
            <w:tcW w:w="1978" w:type="dxa"/>
          </w:tcPr>
          <w:p w:rsidR="00862C2D" w:rsidRDefault="003B615C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3B615C" w:rsidP="003B615C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862C2D" w:rsidRDefault="003B615C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3808" w:type="dxa"/>
          </w:tcPr>
          <w:p w:rsidR="00862C2D" w:rsidRDefault="00A90E8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Cezar Menezes de Vasconcelos </w:t>
            </w:r>
          </w:p>
        </w:tc>
        <w:tc>
          <w:tcPr>
            <w:tcW w:w="1978" w:type="dxa"/>
          </w:tcPr>
          <w:p w:rsidR="00862C2D" w:rsidRDefault="00A90E8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3808" w:type="dxa"/>
          </w:tcPr>
          <w:p w:rsidR="00862C2D" w:rsidRDefault="00DB47C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João Anderson Monteiro Cavalcanti</w:t>
            </w:r>
          </w:p>
        </w:tc>
        <w:tc>
          <w:tcPr>
            <w:tcW w:w="1978" w:type="dxa"/>
          </w:tcPr>
          <w:p w:rsidR="00862C2D" w:rsidRDefault="00A90E8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3808" w:type="dxa"/>
          </w:tcPr>
          <w:p w:rsidR="00862C2D" w:rsidRDefault="00CE56CA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Dayvid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Bruno Moreira Saraiva</w:t>
            </w:r>
          </w:p>
        </w:tc>
        <w:tc>
          <w:tcPr>
            <w:tcW w:w="1978" w:type="dxa"/>
          </w:tcPr>
          <w:p w:rsidR="00862C2D" w:rsidRDefault="00CE56CA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CE56CA" w:rsidP="00CE56CA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862C2D" w:rsidRDefault="00CE56CA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3808" w:type="dxa"/>
          </w:tcPr>
          <w:p w:rsidR="00862C2D" w:rsidRDefault="00DB47C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José</w:t>
            </w:r>
            <w:r w:rsidR="00B45E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Cícero de Lemos</w:t>
            </w:r>
          </w:p>
        </w:tc>
        <w:tc>
          <w:tcPr>
            <w:tcW w:w="1978" w:type="dxa"/>
          </w:tcPr>
          <w:p w:rsidR="00862C2D" w:rsidRDefault="00B45E9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Deferido 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3808" w:type="dxa"/>
          </w:tcPr>
          <w:p w:rsidR="00862C2D" w:rsidRDefault="00DB47C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Geraldo Henrique de Lima Vieira</w:t>
            </w:r>
          </w:p>
        </w:tc>
        <w:tc>
          <w:tcPr>
            <w:tcW w:w="1978" w:type="dxa"/>
          </w:tcPr>
          <w:p w:rsidR="00862C2D" w:rsidRDefault="00DB47C1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862C2D" w:rsidTr="008B3653">
        <w:tc>
          <w:tcPr>
            <w:tcW w:w="1092" w:type="dxa"/>
          </w:tcPr>
          <w:p w:rsidR="00862C2D" w:rsidRPr="005C242C" w:rsidRDefault="00862C2D" w:rsidP="005C242C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862C2D" w:rsidRDefault="003B615C" w:rsidP="00D1615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3808" w:type="dxa"/>
          </w:tcPr>
          <w:p w:rsidR="00862C2D" w:rsidRDefault="00320759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Guilherme Gonçalves Fonseca</w:t>
            </w:r>
          </w:p>
        </w:tc>
        <w:tc>
          <w:tcPr>
            <w:tcW w:w="1978" w:type="dxa"/>
          </w:tcPr>
          <w:p w:rsidR="00862C2D" w:rsidRDefault="00945D1B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  <w:bookmarkStart w:id="0" w:name="_GoBack"/>
            <w:bookmarkEnd w:id="0"/>
          </w:p>
        </w:tc>
        <w:tc>
          <w:tcPr>
            <w:tcW w:w="1699" w:type="dxa"/>
          </w:tcPr>
          <w:p w:rsidR="00862C2D" w:rsidRDefault="00862C2D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862C2D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862C2D" w:rsidRDefault="00320759" w:rsidP="007A6955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320759" w:rsidTr="008B3653">
        <w:tc>
          <w:tcPr>
            <w:tcW w:w="1092" w:type="dxa"/>
          </w:tcPr>
          <w:p w:rsidR="00320759" w:rsidRPr="005C242C" w:rsidRDefault="00320759" w:rsidP="00320759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3808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Anderson Batista dos Santos </w:t>
            </w:r>
          </w:p>
        </w:tc>
        <w:tc>
          <w:tcPr>
            <w:tcW w:w="1978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Especificar , de acordo com Edital 001/2023 CMDCA, os itens do art. 3.1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320759" w:rsidTr="008B3653">
        <w:tc>
          <w:tcPr>
            <w:tcW w:w="1092" w:type="dxa"/>
          </w:tcPr>
          <w:p w:rsidR="00320759" w:rsidRPr="005C242C" w:rsidRDefault="00320759" w:rsidP="00320759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3808" w:type="dxa"/>
          </w:tcPr>
          <w:p w:rsidR="00320759" w:rsidRDefault="00B45E9D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José Gomes dos Santos </w:t>
            </w:r>
          </w:p>
        </w:tc>
        <w:tc>
          <w:tcPr>
            <w:tcW w:w="1978" w:type="dxa"/>
          </w:tcPr>
          <w:p w:rsidR="00320759" w:rsidRDefault="00B45E9D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Deferido </w:t>
            </w:r>
          </w:p>
        </w:tc>
        <w:tc>
          <w:tcPr>
            <w:tcW w:w="1699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320759" w:rsidTr="008B3653">
        <w:tc>
          <w:tcPr>
            <w:tcW w:w="1092" w:type="dxa"/>
          </w:tcPr>
          <w:p w:rsidR="00320759" w:rsidRPr="005C242C" w:rsidRDefault="00320759" w:rsidP="00320759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3808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Tarcisio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Rodrigues Lima</w:t>
            </w:r>
          </w:p>
        </w:tc>
        <w:tc>
          <w:tcPr>
            <w:tcW w:w="1978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320759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124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CC4232" w:rsidRDefault="00CC4232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Apresentar e especificar  , de acordo com o Edital 001/2023 CMDCA os itens dos seguintes artigos:</w:t>
            </w:r>
          </w:p>
          <w:p w:rsidR="00CC4232" w:rsidRPr="00CC4232" w:rsidRDefault="00CC4232" w:rsidP="00CC4232">
            <w:pPr>
              <w:pStyle w:val="PargrafodaLista"/>
              <w:numPr>
                <w:ilvl w:val="0"/>
                <w:numId w:val="2"/>
              </w:numPr>
              <w:spacing w:after="180"/>
              <w:jc w:val="both"/>
              <w:rPr>
                <w:rFonts w:ascii="Arial" w:hAnsi="Arial" w:cs="Arial"/>
                <w:color w:val="040C28"/>
                <w:sz w:val="24"/>
                <w:szCs w:val="24"/>
              </w:rPr>
            </w:pPr>
            <w:r w:rsidRPr="00CC42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Art. 3.1 </w:t>
            </w:r>
            <w:r w:rsidRPr="00CC4232">
              <w:rPr>
                <w:rFonts w:ascii="Arial" w:hAnsi="Arial" w:cs="Arial"/>
                <w:color w:val="040C28"/>
                <w:sz w:val="24"/>
                <w:szCs w:val="24"/>
              </w:rPr>
              <w:t>§ V;</w:t>
            </w:r>
          </w:p>
          <w:p w:rsidR="00CC4232" w:rsidRPr="00CC4232" w:rsidRDefault="00CC4232" w:rsidP="00CC4232">
            <w:pPr>
              <w:pStyle w:val="PargrafodaLista"/>
              <w:numPr>
                <w:ilvl w:val="0"/>
                <w:numId w:val="2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C42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Especificar , de acordo com Edital 001/2023 CMDCA, os itens do art. 3.1 </w:t>
            </w:r>
            <w:r w:rsidRPr="00CC4232"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CC423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CC42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CC423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CC4232">
              <w:rPr>
                <w:rFonts w:ascii="Arial" w:hAnsi="Arial" w:cs="Arial"/>
                <w:color w:val="040C28"/>
                <w:sz w:val="24"/>
                <w:szCs w:val="24"/>
              </w:rPr>
              <w:t>§ - XI   alínea B.</w:t>
            </w:r>
          </w:p>
        </w:tc>
      </w:tr>
      <w:tr w:rsidR="00320759" w:rsidTr="008B3653">
        <w:tc>
          <w:tcPr>
            <w:tcW w:w="1092" w:type="dxa"/>
          </w:tcPr>
          <w:p w:rsidR="00320759" w:rsidRPr="005C242C" w:rsidRDefault="00320759" w:rsidP="00320759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320759" w:rsidRDefault="00320759" w:rsidP="00320759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3808" w:type="dxa"/>
          </w:tcPr>
          <w:p w:rsidR="00320759" w:rsidRDefault="00CC4232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Gelcileide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Concerva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Torres </w:t>
            </w:r>
          </w:p>
        </w:tc>
        <w:tc>
          <w:tcPr>
            <w:tcW w:w="1978" w:type="dxa"/>
          </w:tcPr>
          <w:p w:rsidR="00320759" w:rsidRDefault="00CC4232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320759" w:rsidRDefault="00320759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320759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320759" w:rsidRDefault="00CC4232" w:rsidP="00320759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3808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Maria de Fátima Ferreira da Silva </w:t>
            </w:r>
          </w:p>
        </w:tc>
        <w:tc>
          <w:tcPr>
            <w:tcW w:w="1978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Apresentar, de acordo com Edital 001/2023 CMDCA, os itens do art. 3.1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CC4232" w:rsidTr="00B45E9D">
        <w:trPr>
          <w:trHeight w:val="134"/>
        </w:trPr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380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 Martins Alves da Silva</w:t>
            </w:r>
          </w:p>
        </w:tc>
        <w:tc>
          <w:tcPr>
            <w:tcW w:w="197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380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Deoclécio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Soares de Lima</w:t>
            </w:r>
          </w:p>
        </w:tc>
        <w:tc>
          <w:tcPr>
            <w:tcW w:w="197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3808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Natalício Alves da Silva Ferraz</w:t>
            </w:r>
          </w:p>
        </w:tc>
        <w:tc>
          <w:tcPr>
            <w:tcW w:w="1978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380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Aldair José dos Santos</w:t>
            </w:r>
          </w:p>
        </w:tc>
        <w:tc>
          <w:tcPr>
            <w:tcW w:w="197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3808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Enthony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Ryan</w:t>
            </w:r>
            <w:r w:rsidR="00AA3C1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Cavalcanti dos Santos Souza </w:t>
            </w:r>
          </w:p>
        </w:tc>
        <w:tc>
          <w:tcPr>
            <w:tcW w:w="1978" w:type="dxa"/>
          </w:tcPr>
          <w:p w:rsidR="00CC4232" w:rsidRDefault="00AA3C1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AA3C1D" w:rsidP="00AA3C1D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CC4232" w:rsidRDefault="00AA3C1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Especificar , de acordo com Edital 001/2023 CMDCA, o A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380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Edjane Vieira Medeiros</w:t>
            </w:r>
          </w:p>
        </w:tc>
        <w:tc>
          <w:tcPr>
            <w:tcW w:w="197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380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Jackson Raimundo Pereira</w:t>
            </w:r>
          </w:p>
        </w:tc>
        <w:tc>
          <w:tcPr>
            <w:tcW w:w="1978" w:type="dxa"/>
          </w:tcPr>
          <w:p w:rsidR="00CC4232" w:rsidRDefault="00DB47C1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380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Kátia Cilene vieira Gonçalves </w:t>
            </w:r>
          </w:p>
        </w:tc>
        <w:tc>
          <w:tcPr>
            <w:tcW w:w="197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Deferido 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3808" w:type="dxa"/>
          </w:tcPr>
          <w:p w:rsidR="00CC4232" w:rsidRDefault="002B6C97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Hélio Gomes Bezerra </w:t>
            </w:r>
          </w:p>
        </w:tc>
        <w:tc>
          <w:tcPr>
            <w:tcW w:w="1978" w:type="dxa"/>
          </w:tcPr>
          <w:p w:rsidR="00CC4232" w:rsidRDefault="002B6C97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2B6C97" w:rsidP="002B6C97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CC4232" w:rsidRDefault="002B6C97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Apresentar, de acordo com Edital 001/2023 CMDCA, os itens do art. 3.1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380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</w:t>
            </w:r>
            <w:r w:rsidR="00B45E9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atheus Rodrigues de Almeida</w:t>
            </w:r>
          </w:p>
        </w:tc>
        <w:tc>
          <w:tcPr>
            <w:tcW w:w="1978" w:type="dxa"/>
          </w:tcPr>
          <w:p w:rsidR="00CC4232" w:rsidRDefault="00B45E9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380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Alexandre Carinhanha Ramos</w:t>
            </w:r>
          </w:p>
        </w:tc>
        <w:tc>
          <w:tcPr>
            <w:tcW w:w="197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380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Mateus Alexandre Freire da Silva</w:t>
            </w:r>
          </w:p>
        </w:tc>
        <w:tc>
          <w:tcPr>
            <w:tcW w:w="197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3808" w:type="dxa"/>
          </w:tcPr>
          <w:p w:rsidR="00CC4232" w:rsidRDefault="002B6C97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Pedro Rangel de Oliveira Santos</w:t>
            </w:r>
          </w:p>
        </w:tc>
        <w:tc>
          <w:tcPr>
            <w:tcW w:w="1978" w:type="dxa"/>
          </w:tcPr>
          <w:p w:rsidR="00CC4232" w:rsidRDefault="002B6C97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2B6C97" w:rsidP="002B6C97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966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Apresentar, de acordo com Edital 001/2023 CMDCA, os itens do art.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3.1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380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Kelly de Alencar Caldas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CAvalcanti</w:t>
            </w:r>
            <w:proofErr w:type="spellEnd"/>
          </w:p>
        </w:tc>
        <w:tc>
          <w:tcPr>
            <w:tcW w:w="1978" w:type="dxa"/>
          </w:tcPr>
          <w:p w:rsidR="00CC4232" w:rsidRDefault="00A90E8D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Deferido </w:t>
            </w:r>
          </w:p>
        </w:tc>
        <w:tc>
          <w:tcPr>
            <w:tcW w:w="1699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C4232" w:rsidTr="008B3653">
        <w:tc>
          <w:tcPr>
            <w:tcW w:w="1092" w:type="dxa"/>
          </w:tcPr>
          <w:p w:rsidR="00CC4232" w:rsidRPr="005C242C" w:rsidRDefault="00CC4232" w:rsidP="00CC4232">
            <w:pPr>
              <w:pStyle w:val="PargrafodaLista"/>
              <w:numPr>
                <w:ilvl w:val="0"/>
                <w:numId w:val="1"/>
              </w:num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83" w:type="dxa"/>
          </w:tcPr>
          <w:p w:rsidR="00CC4232" w:rsidRDefault="00CC4232" w:rsidP="00CC4232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3808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dos Santos Pereira </w:t>
            </w:r>
          </w:p>
        </w:tc>
        <w:tc>
          <w:tcPr>
            <w:tcW w:w="1978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Indeferido </w:t>
            </w:r>
          </w:p>
        </w:tc>
        <w:tc>
          <w:tcPr>
            <w:tcW w:w="1699" w:type="dxa"/>
          </w:tcPr>
          <w:p w:rsidR="00CC4232" w:rsidRDefault="00B277A3" w:rsidP="00B277A3">
            <w:pPr>
              <w:spacing w:after="18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2124" w:type="dxa"/>
          </w:tcPr>
          <w:p w:rsidR="00CC4232" w:rsidRDefault="00CC4232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66" w:type="dxa"/>
          </w:tcPr>
          <w:p w:rsidR="00CC4232" w:rsidRDefault="00B277A3" w:rsidP="00CC4232">
            <w:pPr>
              <w:spacing w:after="18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Apresentar, de acordo com Edital 001/2023 CMDCA, os itens do art. 3.1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 xml:space="preserve">§ - </w:t>
            </w:r>
            <w:r w:rsidRPr="009D2D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 e art. 3.2</w:t>
            </w:r>
            <w:r w:rsidRPr="009D2DE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9D2DE2">
              <w:rPr>
                <w:rFonts w:ascii="Arial" w:hAnsi="Arial" w:cs="Arial"/>
                <w:color w:val="040C28"/>
                <w:sz w:val="24"/>
                <w:szCs w:val="24"/>
              </w:rPr>
              <w:t>§ - XI</w:t>
            </w:r>
            <w:r>
              <w:rPr>
                <w:rFonts w:ascii="Arial" w:hAnsi="Arial" w:cs="Arial"/>
                <w:color w:val="040C28"/>
                <w:sz w:val="24"/>
                <w:szCs w:val="24"/>
              </w:rPr>
              <w:t xml:space="preserve">   alínea B.</w:t>
            </w:r>
          </w:p>
        </w:tc>
      </w:tr>
    </w:tbl>
    <w:p w:rsidR="005C242C" w:rsidRDefault="005C242C" w:rsidP="00D16152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Cabrobó , 23 de Maio de 2023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Luiza Geandra Mendes Ferraz 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Elizeu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Julio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Anny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Raquel Gonçalves 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Iara Caldas 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Benivaldo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B45E9D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5E9D" w:rsidRPr="004C1869" w:rsidRDefault="00B45E9D" w:rsidP="00B45E9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Djanilson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Nogueira Junior </w:t>
      </w:r>
    </w:p>
    <w:sectPr w:rsidR="00B45E9D" w:rsidRPr="004C1869" w:rsidSect="00B45E9D">
      <w:headerReference w:type="default" r:id="rId8"/>
      <w:footerReference w:type="default" r:id="rId9"/>
      <w:pgSz w:w="16838" w:h="11906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AC4" w:rsidRDefault="008E5AC4" w:rsidP="007A6955">
      <w:pPr>
        <w:spacing w:after="0" w:line="240" w:lineRule="auto"/>
      </w:pPr>
      <w:r>
        <w:separator/>
      </w:r>
    </w:p>
  </w:endnote>
  <w:endnote w:type="continuationSeparator" w:id="0">
    <w:p w:rsidR="008E5AC4" w:rsidRDefault="008E5AC4" w:rsidP="007A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55" w:rsidRPr="007A6955" w:rsidRDefault="007A6955" w:rsidP="007A6955">
    <w:pPr>
      <w:pStyle w:val="Cabealho"/>
      <w:jc w:val="center"/>
      <w:rPr>
        <w:sz w:val="18"/>
        <w:szCs w:val="18"/>
      </w:rPr>
    </w:pPr>
    <w:r w:rsidRPr="007A6955">
      <w:rPr>
        <w:rFonts w:ascii="Agency FB" w:hAnsi="Agency FB" w:cs="Calibri"/>
        <w:sz w:val="18"/>
        <w:szCs w:val="18"/>
      </w:rPr>
      <w:t>Rua São Francisco, s/nº – Centro – Cabrobó-PE - CEP: 56.180 – Fone/Fax: (87) 3875 1838</w:t>
    </w:r>
  </w:p>
  <w:p w:rsidR="007A6955" w:rsidRDefault="007A69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AC4" w:rsidRDefault="008E5AC4" w:rsidP="007A6955">
      <w:pPr>
        <w:spacing w:after="0" w:line="240" w:lineRule="auto"/>
      </w:pPr>
      <w:r>
        <w:separator/>
      </w:r>
    </w:p>
  </w:footnote>
  <w:footnote w:type="continuationSeparator" w:id="0">
    <w:p w:rsidR="008E5AC4" w:rsidRDefault="008E5AC4" w:rsidP="007A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955" w:rsidRDefault="007A6955" w:rsidP="007A695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>
          <wp:extent cx="1476375" cy="685800"/>
          <wp:effectExtent l="19050" t="0" r="9525" b="0"/>
          <wp:docPr id="2" name="Imagem 2" descr="Descrição: CMDCA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MDCA 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6955" w:rsidRDefault="007A6955" w:rsidP="007A6955">
    <w:pPr>
      <w:pStyle w:val="Cabealho"/>
      <w:ind w:right="289"/>
      <w:jc w:val="center"/>
      <w:rPr>
        <w:rFonts w:ascii="Agency FB" w:hAnsi="Agency FB" w:cs="Calibri"/>
        <w:b/>
      </w:rPr>
    </w:pPr>
    <w:r w:rsidRPr="006C0D74">
      <w:rPr>
        <w:rFonts w:ascii="Agency FB" w:hAnsi="Agency FB" w:cs="Calibri"/>
        <w:b/>
      </w:rPr>
      <w:t>Conselho Municipal de Defesa dos Direito da Criança e do Adolescente – CMDCA.</w:t>
    </w:r>
  </w:p>
  <w:p w:rsidR="007A6955" w:rsidRDefault="007A6955" w:rsidP="007A6955">
    <w:pPr>
      <w:pStyle w:val="Cabealho"/>
      <w:jc w:val="center"/>
    </w:pPr>
    <w:r w:rsidRPr="006C0D74">
      <w:rPr>
        <w:rFonts w:ascii="Agency FB" w:hAnsi="Agency FB" w:cs="Calibri"/>
      </w:rPr>
      <w:t>Lei Municipal nº 1.025/91 e 1.214/97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1743"/>
    <w:multiLevelType w:val="hybridMultilevel"/>
    <w:tmpl w:val="65305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B6DE8"/>
    <w:multiLevelType w:val="hybridMultilevel"/>
    <w:tmpl w:val="652EF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7D"/>
    <w:rsid w:val="0014549A"/>
    <w:rsid w:val="002B6C97"/>
    <w:rsid w:val="00320759"/>
    <w:rsid w:val="0035651A"/>
    <w:rsid w:val="003B615C"/>
    <w:rsid w:val="00440B1E"/>
    <w:rsid w:val="0053417D"/>
    <w:rsid w:val="005A1670"/>
    <w:rsid w:val="005B26A3"/>
    <w:rsid w:val="005C242C"/>
    <w:rsid w:val="005F2FDB"/>
    <w:rsid w:val="006814F1"/>
    <w:rsid w:val="006908A6"/>
    <w:rsid w:val="0076521C"/>
    <w:rsid w:val="007A6955"/>
    <w:rsid w:val="007E3CFC"/>
    <w:rsid w:val="00862C2D"/>
    <w:rsid w:val="008B3653"/>
    <w:rsid w:val="008C2587"/>
    <w:rsid w:val="008C6121"/>
    <w:rsid w:val="008E5AC4"/>
    <w:rsid w:val="00945D1B"/>
    <w:rsid w:val="009D2DE2"/>
    <w:rsid w:val="00A61704"/>
    <w:rsid w:val="00A90E8D"/>
    <w:rsid w:val="00AA3C1D"/>
    <w:rsid w:val="00AF7BB8"/>
    <w:rsid w:val="00B277A3"/>
    <w:rsid w:val="00B4481C"/>
    <w:rsid w:val="00B45E9D"/>
    <w:rsid w:val="00C065EE"/>
    <w:rsid w:val="00C34C42"/>
    <w:rsid w:val="00CB6823"/>
    <w:rsid w:val="00CC4232"/>
    <w:rsid w:val="00CE56CA"/>
    <w:rsid w:val="00D16152"/>
    <w:rsid w:val="00DB2D1D"/>
    <w:rsid w:val="00DB47C1"/>
    <w:rsid w:val="00DE1E58"/>
    <w:rsid w:val="00E60FC2"/>
    <w:rsid w:val="00E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A682"/>
  <w15:docId w15:val="{B0FC8034-4C56-4AF9-87FE-224855B8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955"/>
  </w:style>
  <w:style w:type="paragraph" w:styleId="Rodap">
    <w:name w:val="footer"/>
    <w:basedOn w:val="Normal"/>
    <w:link w:val="RodapChar"/>
    <w:uiPriority w:val="99"/>
    <w:semiHidden/>
    <w:unhideWhenUsed/>
    <w:rsid w:val="007A6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6955"/>
  </w:style>
  <w:style w:type="paragraph" w:styleId="Textodebalo">
    <w:name w:val="Balloon Text"/>
    <w:basedOn w:val="Normal"/>
    <w:link w:val="TextodebaloChar"/>
    <w:uiPriority w:val="99"/>
    <w:semiHidden/>
    <w:unhideWhenUsed/>
    <w:rsid w:val="007A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9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C2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C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ilancia-02\Downloads\LISTA%20PRELIMINAR%20DOS%20CANDIDATOS%20PARA%20PARTICIPAR%20DO%20PROCESSO%20DE%20ESCOLHA%20DOS%20MEMBROS%20DO%20CONSELHO%20TUTELAR%20QUADRI&#202;NIO%202020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05B0-B933-475A-B507-01781519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PRELIMINAR DOS CANDIDATOS PARA PARTICIPAR DO PROCESSO DE ESCOLHA DOS MEMBROS DO CONSELHO TUTELAR QUADRIÊNIO 2020 (1)</Template>
  <TotalTime>295</TotalTime>
  <Pages>6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Vigilancia-02</dc:creator>
  <cp:lastModifiedBy>Vigilancia-02</cp:lastModifiedBy>
  <cp:revision>2</cp:revision>
  <dcterms:created xsi:type="dcterms:W3CDTF">2023-05-18T14:20:00Z</dcterms:created>
  <dcterms:modified xsi:type="dcterms:W3CDTF">2023-05-23T12:27:00Z</dcterms:modified>
</cp:coreProperties>
</file>